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AD" w:rsidRDefault="004D51AD" w:rsidP="004D51AD">
      <w:pPr>
        <w:widowControl/>
        <w:spacing w:line="340" w:lineRule="atLeast"/>
        <w:ind w:firstLine="640"/>
        <w:jc w:val="center"/>
        <w:rPr>
          <w:rFonts w:ascii="微软雅黑" w:eastAsia="微软雅黑" w:hAnsi="微软雅黑" w:hint="eastAsia"/>
          <w:b/>
          <w:bCs/>
          <w:color w:val="323335"/>
          <w:sz w:val="27"/>
          <w:szCs w:val="27"/>
          <w:shd w:val="clear" w:color="auto" w:fill="FFFFFF"/>
        </w:rPr>
      </w:pPr>
      <w:r w:rsidRPr="004D51AD">
        <w:rPr>
          <w:rFonts w:ascii="微软雅黑" w:eastAsia="微软雅黑" w:hAnsi="微软雅黑" w:hint="eastAsia"/>
          <w:b/>
          <w:bCs/>
          <w:color w:val="323335"/>
          <w:sz w:val="27"/>
          <w:szCs w:val="27"/>
          <w:shd w:val="clear" w:color="auto" w:fill="FFFFFF"/>
        </w:rPr>
        <w:t>苏州市总工会关于会员网上评议宣传品采购公告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为进一步规范苏州市总工会采购行为，加强监督、防范风险，提高资金使用效益，促进廉政建设，现根据《苏州市总工会采购管理办法(2021年修订试行版)》（苏工办〔2021〕 47号）要求，对</w:t>
      </w:r>
      <w:r w:rsidR="004F53B9" w:rsidRPr="004D51AD">
        <w:rPr>
          <w:rFonts w:ascii="宋体" w:eastAsia="宋体" w:hAnsi="宋体" w:cs="宋体" w:hint="eastAsia"/>
          <w:kern w:val="0"/>
          <w:sz w:val="32"/>
          <w:szCs w:val="32"/>
        </w:rPr>
        <w:t>会员网上评议宣传品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进行公开采购。欢迎符合条件的供应商响应申报。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一、采购项目概况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项目名称：</w:t>
      </w:r>
      <w:r w:rsidR="004D51AD" w:rsidRPr="004D51AD">
        <w:rPr>
          <w:rFonts w:ascii="宋体" w:eastAsia="宋体" w:hAnsi="宋体" w:cs="宋体" w:hint="eastAsia"/>
          <w:kern w:val="0"/>
          <w:sz w:val="32"/>
          <w:szCs w:val="32"/>
        </w:rPr>
        <w:t>会员网上评议宣传品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项目采购预算：</w:t>
      </w:r>
      <w:r w:rsidR="004D51AD">
        <w:rPr>
          <w:rFonts w:ascii="宋体" w:eastAsia="宋体" w:hAnsi="宋体" w:cs="宋体" w:hint="eastAsia"/>
          <w:kern w:val="0"/>
          <w:sz w:val="32"/>
          <w:szCs w:val="32"/>
        </w:rPr>
        <w:t>13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万元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项目时限：2022年</w:t>
      </w:r>
      <w:r w:rsidR="0027631F">
        <w:rPr>
          <w:rFonts w:ascii="宋体" w:eastAsia="宋体" w:hAnsi="宋体" w:cs="宋体" w:hint="eastAsia"/>
          <w:kern w:val="0"/>
          <w:sz w:val="32"/>
          <w:szCs w:val="32"/>
        </w:rPr>
        <w:t>10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月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二、合格询价响应供应商的条件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1.具有独立承担民事责任的能力；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2.具有良好的商业信誉和健全的财务会计制度；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3.具有履行合同所必须的设备和专业技术能力；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4.有依法缴纳税收和社会保障资金的良好记录；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5.参加采购活动前三年内，在经营活动中没有重大违法记录；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6.法律、行政法规规定的其他条件。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三、采购项目内容</w:t>
      </w:r>
    </w:p>
    <w:p w:rsidR="00A33F7D" w:rsidRPr="00A33F7D" w:rsidRDefault="0027631F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4D51AD">
        <w:rPr>
          <w:rFonts w:ascii="宋体" w:eastAsia="宋体" w:hAnsi="宋体" w:cs="宋体" w:hint="eastAsia"/>
          <w:kern w:val="0"/>
          <w:sz w:val="32"/>
          <w:szCs w:val="32"/>
        </w:rPr>
        <w:t>会员网上评议宣传品</w:t>
      </w:r>
      <w:r w:rsidR="00C63E7F">
        <w:rPr>
          <w:rFonts w:ascii="宋体" w:eastAsia="宋体" w:hAnsi="宋体" w:cs="宋体" w:hint="eastAsia"/>
          <w:kern w:val="0"/>
          <w:sz w:val="32"/>
          <w:szCs w:val="32"/>
        </w:rPr>
        <w:t>的设计和制作</w:t>
      </w:r>
      <w:r w:rsidR="00A33F7D" w:rsidRPr="00A33F7D">
        <w:rPr>
          <w:rFonts w:ascii="宋体" w:eastAsia="宋体" w:hAnsi="宋体" w:cs="宋体" w:hint="eastAsia"/>
          <w:kern w:val="0"/>
          <w:sz w:val="32"/>
          <w:szCs w:val="32"/>
        </w:rPr>
        <w:t>。供应商需于2022年</w:t>
      </w:r>
      <w:r>
        <w:rPr>
          <w:rFonts w:ascii="宋体" w:eastAsia="宋体" w:hAnsi="宋体" w:cs="宋体" w:hint="eastAsia"/>
          <w:kern w:val="0"/>
          <w:sz w:val="32"/>
          <w:szCs w:val="32"/>
        </w:rPr>
        <w:t>10</w:t>
      </w:r>
      <w:r w:rsidR="00A33F7D" w:rsidRPr="00A33F7D">
        <w:rPr>
          <w:rFonts w:ascii="宋体" w:eastAsia="宋体" w:hAnsi="宋体" w:cs="宋体" w:hint="eastAsia"/>
          <w:kern w:val="0"/>
          <w:sz w:val="32"/>
          <w:szCs w:val="32"/>
        </w:rPr>
        <w:t>月完成</w:t>
      </w:r>
      <w:r w:rsidR="00C63E7F">
        <w:rPr>
          <w:rFonts w:ascii="宋体" w:eastAsia="宋体" w:hAnsi="宋体" w:cs="宋体" w:hint="eastAsia"/>
          <w:kern w:val="0"/>
          <w:sz w:val="32"/>
          <w:szCs w:val="32"/>
        </w:rPr>
        <w:t>设计、</w:t>
      </w:r>
      <w:r w:rsidR="00A33F7D" w:rsidRPr="00A33F7D">
        <w:rPr>
          <w:rFonts w:ascii="宋体" w:eastAsia="宋体" w:hAnsi="宋体" w:cs="宋体" w:hint="eastAsia"/>
          <w:kern w:val="0"/>
          <w:sz w:val="32"/>
          <w:szCs w:val="32"/>
        </w:rPr>
        <w:t>制作</w:t>
      </w:r>
      <w:r w:rsidR="00C63E7F">
        <w:rPr>
          <w:rFonts w:ascii="宋体" w:eastAsia="宋体" w:hAnsi="宋体" w:cs="宋体" w:hint="eastAsia"/>
          <w:kern w:val="0"/>
          <w:sz w:val="32"/>
          <w:szCs w:val="32"/>
        </w:rPr>
        <w:t>、寄送</w:t>
      </w:r>
      <w:r w:rsidR="00A33F7D" w:rsidRPr="00A33F7D"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四、采购项目要求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响应时须提供以下材料：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Pr="00A33F7D">
        <w:rPr>
          <w:rFonts w:ascii="宋体" w:eastAsia="宋体" w:hAnsi="宋体" w:cs="宋体" w:hint="eastAsia"/>
          <w:kern w:val="0"/>
          <w:sz w:val="19"/>
          <w:szCs w:val="19"/>
        </w:rPr>
        <w:t>1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）响应单位法人营业执照副本复印件；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Pr="00A33F7D">
        <w:rPr>
          <w:rFonts w:ascii="宋体" w:eastAsia="宋体" w:hAnsi="宋体" w:cs="宋体" w:hint="eastAsia"/>
          <w:kern w:val="0"/>
          <w:sz w:val="19"/>
          <w:szCs w:val="19"/>
        </w:rPr>
        <w:t>2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）企业法人授权委托书；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Pr="00A33F7D">
        <w:rPr>
          <w:rFonts w:ascii="宋体" w:eastAsia="宋体" w:hAnsi="宋体" w:cs="宋体" w:hint="eastAsia"/>
          <w:kern w:val="0"/>
          <w:sz w:val="19"/>
          <w:szCs w:val="19"/>
        </w:rPr>
        <w:t>3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）法人身份证复印件；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Pr="00A33F7D">
        <w:rPr>
          <w:rFonts w:ascii="宋体" w:eastAsia="宋体" w:hAnsi="宋体" w:cs="宋体" w:hint="eastAsia"/>
          <w:kern w:val="0"/>
          <w:sz w:val="19"/>
          <w:szCs w:val="19"/>
        </w:rPr>
        <w:t>4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）响应报价表；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Pr="00A33F7D">
        <w:rPr>
          <w:rFonts w:ascii="宋体" w:eastAsia="宋体" w:hAnsi="宋体" w:cs="宋体" w:hint="eastAsia"/>
          <w:kern w:val="0"/>
          <w:sz w:val="19"/>
          <w:szCs w:val="19"/>
        </w:rPr>
        <w:t>5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）响应单位关于资格的声明函；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Pr="00A33F7D">
        <w:rPr>
          <w:rFonts w:ascii="宋体" w:eastAsia="宋体" w:hAnsi="宋体" w:cs="宋体" w:hint="eastAsia"/>
          <w:kern w:val="0"/>
          <w:sz w:val="19"/>
          <w:szCs w:val="19"/>
        </w:rPr>
        <w:t>6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）响应单位情况表；</w:t>
      </w:r>
    </w:p>
    <w:p w:rsidR="00A33F7D" w:rsidRPr="00A33F7D" w:rsidRDefault="00A33F7D" w:rsidP="00A33F7D">
      <w:pPr>
        <w:widowControl/>
        <w:shd w:val="clear" w:color="auto" w:fill="FFFFFF"/>
        <w:spacing w:line="375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="00C63E7F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>7</w:t>
      </w:r>
      <w:r w:rsidRPr="00A33F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）在经营活动中没有重大违法记录的书面声明等资信材料</w:t>
      </w:r>
      <w:r w:rsidRPr="00A33F7D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>;</w:t>
      </w:r>
    </w:p>
    <w:p w:rsidR="00A33F7D" w:rsidRPr="00A33F7D" w:rsidRDefault="00A33F7D" w:rsidP="00A33F7D">
      <w:pPr>
        <w:widowControl/>
        <w:shd w:val="clear" w:color="auto" w:fill="FFFFFF"/>
        <w:spacing w:line="375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 w:rsidR="00C63E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A33F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)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与本次采购相关的其他资料。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响应文件要求装订成册，每页盖公章，装在一个文件袋里密封，封口处盖公章，并在密封袋正面有醒目的项目名称和响应单位全称。请于2022年</w:t>
      </w:r>
      <w:r w:rsidR="0027631F">
        <w:rPr>
          <w:rFonts w:ascii="宋体" w:eastAsia="宋体" w:hAnsi="宋体" w:cs="宋体" w:hint="eastAsia"/>
          <w:kern w:val="0"/>
          <w:sz w:val="32"/>
          <w:szCs w:val="32"/>
        </w:rPr>
        <w:t>9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月</w:t>
      </w:r>
      <w:r w:rsidR="0027631F">
        <w:rPr>
          <w:rFonts w:ascii="宋体" w:eastAsia="宋体" w:hAnsi="宋体" w:cs="宋体" w:hint="eastAsia"/>
          <w:kern w:val="0"/>
          <w:sz w:val="32"/>
          <w:szCs w:val="32"/>
        </w:rPr>
        <w:t>2</w:t>
      </w:r>
      <w:r w:rsidR="00B77B01">
        <w:rPr>
          <w:rFonts w:ascii="宋体" w:eastAsia="宋体" w:hAnsi="宋体" w:cs="宋体" w:hint="eastAsia"/>
          <w:kern w:val="0"/>
          <w:sz w:val="32"/>
          <w:szCs w:val="32"/>
        </w:rPr>
        <w:t>1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日17:00前送至苏州市总工会</w:t>
      </w:r>
      <w:r w:rsidR="00C63E7F" w:rsidRPr="001E4FCA">
        <w:rPr>
          <w:rFonts w:ascii="宋体" w:eastAsia="宋体" w:hAnsi="宋体" w:cs="宋体" w:hint="eastAsia"/>
          <w:kern w:val="0"/>
          <w:sz w:val="32"/>
          <w:szCs w:val="32"/>
        </w:rPr>
        <w:t>111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室。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五、报价要求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1.供应商须对所供服务进行报价，报价一次报定，报价包含</w:t>
      </w:r>
      <w:r w:rsidR="00C63E7F">
        <w:rPr>
          <w:rFonts w:ascii="宋体" w:eastAsia="宋体" w:hAnsi="宋体" w:cs="宋体" w:hint="eastAsia"/>
          <w:kern w:val="0"/>
          <w:sz w:val="32"/>
          <w:szCs w:val="32"/>
        </w:rPr>
        <w:t>项目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全部费用。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2.各单位提供材料，采购结束后不予退回。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六、联系方式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32"/>
          <w:szCs w:val="32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地址：苏州市十梓街578号苏州市总工会</w:t>
      </w:r>
      <w:r w:rsidR="00C6064C">
        <w:rPr>
          <w:rFonts w:ascii="宋体" w:eastAsia="宋体" w:hAnsi="宋体" w:cs="宋体" w:hint="eastAsia"/>
          <w:kern w:val="0"/>
          <w:sz w:val="32"/>
          <w:szCs w:val="32"/>
        </w:rPr>
        <w:t>宣传教育和网络工作</w:t>
      </w:r>
      <w:r w:rsidR="00C63E7F">
        <w:rPr>
          <w:rFonts w:ascii="宋体" w:eastAsia="宋体" w:hAnsi="宋体" w:cs="宋体" w:hint="eastAsia"/>
          <w:kern w:val="0"/>
          <w:sz w:val="32"/>
          <w:szCs w:val="32"/>
        </w:rPr>
        <w:t>部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办公室。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32"/>
          <w:szCs w:val="32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联系人：</w:t>
      </w:r>
      <w:r w:rsidR="00C63E7F">
        <w:rPr>
          <w:rFonts w:ascii="宋体" w:eastAsia="宋体" w:hAnsi="宋体" w:cs="宋体" w:hint="eastAsia"/>
          <w:kern w:val="0"/>
          <w:sz w:val="32"/>
          <w:szCs w:val="32"/>
        </w:rPr>
        <w:t>王子清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       电话：</w:t>
      </w:r>
      <w:r w:rsidR="00A71280">
        <w:rPr>
          <w:rFonts w:ascii="宋体" w:eastAsia="宋体" w:hAnsi="宋体" w:cs="宋体" w:hint="eastAsia"/>
          <w:kern w:val="0"/>
          <w:sz w:val="32"/>
          <w:szCs w:val="32"/>
        </w:rPr>
        <w:t>13915565853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七、公告期</w:t>
      </w:r>
    </w:p>
    <w:p w:rsidR="00A42778" w:rsidRDefault="00A33F7D" w:rsidP="00A33F7D">
      <w:pPr>
        <w:rPr>
          <w:rFonts w:ascii="宋体" w:eastAsia="宋体" w:hAnsi="宋体" w:cs="宋体"/>
          <w:kern w:val="0"/>
          <w:sz w:val="32"/>
          <w:szCs w:val="32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公告之日起三个工作日。</w:t>
      </w:r>
    </w:p>
    <w:p w:rsidR="00C63E7F" w:rsidRDefault="00C63E7F" w:rsidP="00A33F7D">
      <w:pPr>
        <w:rPr>
          <w:rFonts w:ascii="宋体" w:eastAsia="宋体" w:hAnsi="宋体" w:cs="宋体"/>
          <w:kern w:val="0"/>
          <w:sz w:val="32"/>
          <w:szCs w:val="32"/>
        </w:rPr>
      </w:pPr>
    </w:p>
    <w:p w:rsidR="00C63E7F" w:rsidRDefault="00C63E7F" w:rsidP="00C63E7F">
      <w:pPr>
        <w:jc w:val="righ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苏州市总工会</w:t>
      </w:r>
    </w:p>
    <w:p w:rsidR="00C63E7F" w:rsidRPr="00A33F7D" w:rsidRDefault="00C63E7F" w:rsidP="00C63E7F">
      <w:pPr>
        <w:jc w:val="right"/>
      </w:pPr>
      <w:r>
        <w:rPr>
          <w:rFonts w:ascii="宋体" w:eastAsia="宋体" w:hAnsi="宋体" w:cs="宋体" w:hint="eastAsia"/>
          <w:kern w:val="0"/>
          <w:sz w:val="32"/>
          <w:szCs w:val="32"/>
        </w:rPr>
        <w:t>2022年</w:t>
      </w:r>
      <w:r w:rsidR="00E67D7A">
        <w:rPr>
          <w:rFonts w:ascii="宋体" w:eastAsia="宋体" w:hAnsi="宋体" w:cs="宋体" w:hint="eastAsia"/>
          <w:kern w:val="0"/>
          <w:sz w:val="32"/>
          <w:szCs w:val="32"/>
        </w:rPr>
        <w:t>9</w:t>
      </w:r>
      <w:r>
        <w:rPr>
          <w:rFonts w:ascii="宋体" w:eastAsia="宋体" w:hAnsi="宋体" w:cs="宋体" w:hint="eastAsia"/>
          <w:kern w:val="0"/>
          <w:sz w:val="32"/>
          <w:szCs w:val="32"/>
        </w:rPr>
        <w:t>月1</w:t>
      </w:r>
      <w:r w:rsidR="00E67D7A">
        <w:rPr>
          <w:rFonts w:ascii="宋体" w:eastAsia="宋体" w:hAnsi="宋体" w:cs="宋体" w:hint="eastAsia"/>
          <w:kern w:val="0"/>
          <w:sz w:val="32"/>
          <w:szCs w:val="32"/>
        </w:rPr>
        <w:t>9</w:t>
      </w:r>
      <w:r>
        <w:rPr>
          <w:rFonts w:ascii="宋体" w:eastAsia="宋体" w:hAnsi="宋体" w:cs="宋体" w:hint="eastAsia"/>
          <w:kern w:val="0"/>
          <w:sz w:val="32"/>
          <w:szCs w:val="32"/>
        </w:rPr>
        <w:t>日</w:t>
      </w:r>
    </w:p>
    <w:sectPr w:rsidR="00C63E7F" w:rsidRPr="00A33F7D" w:rsidSect="00A42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EFB" w:rsidRDefault="00B91EFB" w:rsidP="00A33F7D">
      <w:r>
        <w:separator/>
      </w:r>
    </w:p>
  </w:endnote>
  <w:endnote w:type="continuationSeparator" w:id="1">
    <w:p w:rsidR="00B91EFB" w:rsidRDefault="00B91EFB" w:rsidP="00A33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EFB" w:rsidRDefault="00B91EFB" w:rsidP="00A33F7D">
      <w:r>
        <w:separator/>
      </w:r>
    </w:p>
  </w:footnote>
  <w:footnote w:type="continuationSeparator" w:id="1">
    <w:p w:rsidR="00B91EFB" w:rsidRDefault="00B91EFB" w:rsidP="00A33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F7D"/>
    <w:rsid w:val="001E4FCA"/>
    <w:rsid w:val="0027631F"/>
    <w:rsid w:val="002D7BC6"/>
    <w:rsid w:val="00422E1E"/>
    <w:rsid w:val="004C4A7A"/>
    <w:rsid w:val="004C52CB"/>
    <w:rsid w:val="004D51AD"/>
    <w:rsid w:val="004F53B9"/>
    <w:rsid w:val="00535178"/>
    <w:rsid w:val="00664873"/>
    <w:rsid w:val="006B7C4B"/>
    <w:rsid w:val="00801DAD"/>
    <w:rsid w:val="00827D0B"/>
    <w:rsid w:val="008A3140"/>
    <w:rsid w:val="009E5152"/>
    <w:rsid w:val="00A33F7D"/>
    <w:rsid w:val="00A42778"/>
    <w:rsid w:val="00A71280"/>
    <w:rsid w:val="00AF022A"/>
    <w:rsid w:val="00B77B01"/>
    <w:rsid w:val="00B91EFB"/>
    <w:rsid w:val="00C6064C"/>
    <w:rsid w:val="00C63E7F"/>
    <w:rsid w:val="00E67D7A"/>
    <w:rsid w:val="00F8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3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3F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3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3F7D"/>
    <w:rPr>
      <w:sz w:val="18"/>
      <w:szCs w:val="18"/>
    </w:rPr>
  </w:style>
  <w:style w:type="paragraph" w:customStyle="1" w:styleId="paragraphindent">
    <w:name w:val="paragraphindent"/>
    <w:basedOn w:val="a"/>
    <w:rsid w:val="00A33F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4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120</Words>
  <Characters>686</Characters>
  <Application>Microsoft Office Word</Application>
  <DocSecurity>0</DocSecurity>
  <Lines>5</Lines>
  <Paragraphs>1</Paragraphs>
  <ScaleCrop>false</ScaleCrop>
  <Company>P R C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王子清</dc:creator>
  <cp:keywords/>
  <dc:description/>
  <cp:lastModifiedBy>王子清</cp:lastModifiedBy>
  <cp:revision>21</cp:revision>
  <dcterms:created xsi:type="dcterms:W3CDTF">2022-07-11T01:33:00Z</dcterms:created>
  <dcterms:modified xsi:type="dcterms:W3CDTF">2022-09-19T03:24:00Z</dcterms:modified>
</cp:coreProperties>
</file>