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5FA59">
      <w:pPr>
        <w:spacing w:line="360" w:lineRule="auto"/>
        <w:jc w:val="center"/>
        <w:outlineLvl w:val="0"/>
        <w:rPr>
          <w:rFonts w:hint="eastAsia"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4"/>
          <w:szCs w:val="24"/>
          <w:highlight w:val="none"/>
        </w:rPr>
        <w:t>苏州市总工会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CDgFFQ1wAAAA8BAAAPAAAAAAAAAAEAIAAAACIAAABkcnMvZG93bnJldi54bWxQ&#10;SwECFAAUAAAACACHTuJAWP9cA6QEAACpBwAADgAAAAAAAAABACAAAAAmAQAAZHJzL2Uyb0RvYy54&#10;bWxQSwUGAAAAAAYABgBZAQAAP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关于</w:t>
      </w:r>
      <w:r>
        <w:rPr>
          <w:rFonts w:hint="eastAsia" w:ascii="宋体" w:hAnsi="宋体" w:eastAsia="宋体"/>
          <w:b/>
          <w:sz w:val="24"/>
          <w:szCs w:val="24"/>
          <w:highlight w:val="none"/>
          <w:lang w:val="en-US" w:eastAsia="zh-CN"/>
        </w:rPr>
        <w:t>苏工惠app年度运维、运营项目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的采购公告</w:t>
      </w:r>
    </w:p>
    <w:p w14:paraId="52BBD803">
      <w:pPr>
        <w:spacing w:line="360" w:lineRule="auto"/>
        <w:ind w:firstLine="480" w:firstLineChars="200"/>
        <w:jc w:val="left"/>
        <w:outlineLvl w:val="0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项目概况</w:t>
      </w:r>
    </w:p>
    <w:p w14:paraId="46102C80">
      <w:pPr>
        <w:spacing w:line="360" w:lineRule="auto"/>
        <w:ind w:firstLine="480" w:firstLineChars="200"/>
        <w:jc w:val="left"/>
        <w:outlineLvl w:val="0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2"/>
          <w:highlight w:val="none"/>
          <w:lang w:val="en-US" w:eastAsia="zh-CN" w:bidi="ar-SA"/>
        </w:rPr>
        <w:t>苏工惠app年度运维、运营</w:t>
      </w:r>
      <w:r>
        <w:rPr>
          <w:rFonts w:hint="eastAsia" w:hAnsi="宋体" w:eastAsia="宋体" w:cs="宋体"/>
          <w:sz w:val="24"/>
          <w:szCs w:val="22"/>
          <w:highlight w:val="none"/>
        </w:rPr>
        <w:t>项目</w:t>
      </w:r>
      <w:r>
        <w:rPr>
          <w:rFonts w:hint="eastAsia" w:asciiTheme="minorEastAsia" w:hAnsiTheme="minorEastAsia"/>
          <w:sz w:val="24"/>
          <w:highlight w:val="none"/>
        </w:rPr>
        <w:t>的潜在供应商应在苏州市竹辉路</w:t>
      </w:r>
      <w:r>
        <w:rPr>
          <w:rFonts w:hint="eastAsia" w:ascii="宋体" w:hAnsi="宋体" w:eastAsia="宋体"/>
          <w:sz w:val="24"/>
          <w:szCs w:val="24"/>
          <w:highlight w:val="none"/>
        </w:rPr>
        <w:t>477号咨询大厦二楼获取采购文件，并于20</w:t>
      </w:r>
      <w:r>
        <w:rPr>
          <w:rFonts w:ascii="宋体" w:hAnsi="宋体" w:eastAsia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16</w:t>
      </w:r>
      <w:r>
        <w:rPr>
          <w:rFonts w:ascii="宋体" w:hAnsi="宋体" w:eastAsia="宋体"/>
          <w:sz w:val="24"/>
          <w:szCs w:val="24"/>
          <w:highlight w:val="none"/>
        </w:rPr>
        <w:t>日14</w:t>
      </w:r>
      <w:r>
        <w:rPr>
          <w:rFonts w:hint="eastAsia" w:ascii="宋体" w:hAnsi="宋体" w:eastAsia="宋体"/>
          <w:sz w:val="24"/>
          <w:szCs w:val="24"/>
          <w:highlight w:val="none"/>
        </w:rPr>
        <w:t>点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/>
          <w:sz w:val="24"/>
          <w:szCs w:val="24"/>
          <w:highlight w:val="none"/>
        </w:rPr>
        <w:t>0分（北京时间）前提交响应</w:t>
      </w:r>
      <w:r>
        <w:rPr>
          <w:rFonts w:ascii="宋体" w:hAnsi="宋体" w:eastAsia="宋体"/>
          <w:sz w:val="24"/>
          <w:szCs w:val="24"/>
          <w:highlight w:val="none"/>
        </w:rPr>
        <w:t>文件</w:t>
      </w:r>
      <w:r>
        <w:rPr>
          <w:rFonts w:hint="eastAsia" w:ascii="宋体" w:hAnsi="宋体" w:eastAsia="宋体"/>
          <w:sz w:val="24"/>
          <w:szCs w:val="24"/>
          <w:highlight w:val="none"/>
        </w:rPr>
        <w:t>。</w:t>
      </w:r>
    </w:p>
    <w:p w14:paraId="2C413FB8">
      <w:pPr>
        <w:spacing w:line="360" w:lineRule="auto"/>
        <w:ind w:firstLine="482" w:firstLineChars="200"/>
        <w:jc w:val="left"/>
        <w:outlineLvl w:val="0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一、项目基本情况：</w:t>
      </w:r>
    </w:p>
    <w:p w14:paraId="56E242E2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项目编号：SZCH202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-Q-C-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100</w:t>
      </w:r>
    </w:p>
    <w:p w14:paraId="679511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kern w:val="2"/>
          <w:sz w:val="24"/>
          <w:szCs w:val="22"/>
          <w:highlight w:val="none"/>
          <w:lang w:val="en-US" w:eastAsia="zh-CN" w:bidi="ar-SA"/>
        </w:rPr>
        <w:t>苏工惠app年度运维、运营项目</w:t>
      </w:r>
    </w:p>
    <w:p w14:paraId="45DEDCD1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采购方式：竞争性磋商</w:t>
      </w:r>
    </w:p>
    <w:p w14:paraId="0E495467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预算金额：</w:t>
      </w:r>
    </w:p>
    <w:p w14:paraId="5E7B5135">
      <w:pPr>
        <w:pStyle w:val="29"/>
        <w:spacing w:line="360" w:lineRule="auto"/>
        <w:ind w:firstLine="480" w:firstLineChars="200"/>
        <w:rPr>
          <w:rFonts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hAnsi="宋体" w:eastAsia="宋体" w:cs="宋体"/>
          <w:color w:val="auto"/>
          <w:sz w:val="24"/>
          <w:szCs w:val="22"/>
          <w:highlight w:val="none"/>
        </w:rPr>
        <w:t>人民币（大写）：</w:t>
      </w:r>
      <w:r>
        <w:rPr>
          <w:rFonts w:hint="eastAsia" w:hAnsi="宋体" w:eastAsia="宋体" w:cs="宋体"/>
          <w:color w:val="auto"/>
          <w:sz w:val="24"/>
          <w:szCs w:val="22"/>
          <w:highlight w:val="none"/>
          <w:lang w:val="en-US" w:eastAsia="zh-CN"/>
        </w:rPr>
        <w:t>陆拾伍万</w:t>
      </w:r>
      <w:r>
        <w:rPr>
          <w:rFonts w:hint="eastAsia" w:hAnsi="宋体" w:eastAsia="宋体" w:cs="宋体"/>
          <w:color w:val="auto"/>
          <w:sz w:val="24"/>
          <w:szCs w:val="22"/>
          <w:highlight w:val="none"/>
        </w:rPr>
        <w:t>元整</w:t>
      </w:r>
    </w:p>
    <w:p w14:paraId="56D83CCB">
      <w:pPr>
        <w:pStyle w:val="29"/>
        <w:spacing w:line="360" w:lineRule="auto"/>
        <w:ind w:firstLine="480" w:firstLineChars="200"/>
        <w:rPr>
          <w:rFonts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hAnsi="宋体" w:eastAsia="宋体" w:cs="宋体"/>
          <w:color w:val="auto"/>
          <w:sz w:val="24"/>
          <w:szCs w:val="22"/>
          <w:highlight w:val="none"/>
        </w:rPr>
        <w:t>人民币（小写）：￥</w:t>
      </w:r>
      <w:r>
        <w:rPr>
          <w:rFonts w:hint="eastAsia" w:hAnsi="宋体" w:eastAsia="宋体" w:cs="宋体"/>
          <w:color w:val="auto"/>
          <w:sz w:val="24"/>
          <w:szCs w:val="22"/>
          <w:highlight w:val="none"/>
          <w:lang w:val="en-US" w:eastAsia="zh-CN"/>
        </w:rPr>
        <w:t>65</w:t>
      </w:r>
      <w:r>
        <w:rPr>
          <w:rFonts w:hint="eastAsia" w:hAnsi="宋体" w:eastAsia="宋体" w:cs="宋体"/>
          <w:color w:val="auto"/>
          <w:sz w:val="24"/>
          <w:szCs w:val="22"/>
          <w:highlight w:val="none"/>
        </w:rPr>
        <w:t>0000.00</w:t>
      </w:r>
    </w:p>
    <w:p w14:paraId="761A644D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购需求：详见采购文件。</w:t>
      </w:r>
    </w:p>
    <w:p w14:paraId="5A1345FD">
      <w:pPr>
        <w:tabs>
          <w:tab w:val="left" w:pos="7680"/>
        </w:tabs>
        <w:spacing w:line="360" w:lineRule="auto"/>
        <w:ind w:firstLine="480" w:firstLineChars="200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合同履行期限：</w:t>
      </w:r>
      <w:r>
        <w:rPr>
          <w:rFonts w:hint="eastAsia" w:ascii="宋体" w:hAnsi="宋体" w:eastAsia="宋体" w:cs="宋体"/>
          <w:kern w:val="2"/>
          <w:sz w:val="24"/>
          <w:szCs w:val="22"/>
          <w:highlight w:val="none"/>
          <w:lang w:val="en-US" w:eastAsia="zh-CN" w:bidi="ar-SA"/>
        </w:rPr>
        <w:t>自甲乙双方签订合同并生效后1年。</w:t>
      </w:r>
    </w:p>
    <w:p w14:paraId="07AA4B6C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本项目（是/否）接受联合体：否。</w:t>
      </w:r>
    </w:p>
    <w:p w14:paraId="0858DDF3">
      <w:pPr>
        <w:snapToGrid w:val="0"/>
        <w:spacing w:line="360" w:lineRule="auto"/>
        <w:ind w:firstLine="482" w:firstLineChars="200"/>
        <w:jc w:val="left"/>
        <w:outlineLvl w:val="0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二、申请人的资格要求：</w:t>
      </w:r>
      <w:bookmarkStart w:id="0" w:name="bookmark31"/>
      <w:bookmarkEnd w:id="0"/>
    </w:p>
    <w:p w14:paraId="220E772D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1、合格磋商供应商的一般条件：</w:t>
      </w:r>
    </w:p>
    <w:p w14:paraId="4880C9EF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（1）具有独立承担民事责任的能力；</w:t>
      </w:r>
    </w:p>
    <w:p w14:paraId="34CF1EBF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（2）具有良好的商业信誉和健全的财务会计制度；</w:t>
      </w:r>
    </w:p>
    <w:p w14:paraId="24BCCB3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（3）具有履行合同所必需的设备和专业技术能力；</w:t>
      </w:r>
    </w:p>
    <w:p w14:paraId="1138080C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（4）有依法缴纳税收和社会保障资金的良好记录；</w:t>
      </w:r>
    </w:p>
    <w:p w14:paraId="0BA0FE6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（5）参加采购活动前三年内，在经营活动中没有重大违法记录；</w:t>
      </w:r>
    </w:p>
    <w:p w14:paraId="4548745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（6）法律、行政法规规定的其他条件。</w:t>
      </w:r>
    </w:p>
    <w:p w14:paraId="66A5F58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2、落实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购政策需满足的资格要求：无。</w:t>
      </w:r>
      <w:bookmarkStart w:id="1" w:name="bookmark33"/>
      <w:bookmarkEnd w:id="1"/>
    </w:p>
    <w:p w14:paraId="52D50FC1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3、本项目的特定资格要求：</w:t>
      </w:r>
      <w:bookmarkStart w:id="2" w:name="bookmark34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无。</w:t>
      </w:r>
    </w:p>
    <w:p w14:paraId="1B11E990">
      <w:pPr>
        <w:snapToGrid w:val="0"/>
        <w:spacing w:line="360" w:lineRule="auto"/>
        <w:ind w:firstLine="482" w:firstLineChars="200"/>
        <w:jc w:val="left"/>
        <w:outlineLvl w:val="0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三</w:t>
      </w:r>
      <w:bookmarkEnd w:id="2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、获取采购文件</w:t>
      </w:r>
      <w:bookmarkStart w:id="3" w:name="bookmark35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：</w:t>
      </w:r>
    </w:p>
    <w:bookmarkEnd w:id="3"/>
    <w:p w14:paraId="2CEDC05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bookmarkStart w:id="4" w:name="_Hlk73104619"/>
      <w:bookmarkStart w:id="5" w:name="_Toc28359092"/>
      <w:bookmarkStart w:id="6" w:name="_Toc35393632"/>
      <w:bookmarkStart w:id="7" w:name="_Toc28359015"/>
      <w:bookmarkStart w:id="8" w:name="_Toc35393801"/>
      <w:bookmarkStart w:id="9" w:name="bookmark36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时间：2026年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日至2026年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日，每天上午09:00至11:00，下午13:30至16:00（北京时间，法定节假日除外）</w:t>
      </w:r>
    </w:p>
    <w:p w14:paraId="70C49EA1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地点：苏州市竹辉路477号咨询大厦二楼</w:t>
      </w:r>
    </w:p>
    <w:p w14:paraId="40D3B79C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方式：现场获取磋商采购文件。</w:t>
      </w:r>
    </w:p>
    <w:p w14:paraId="6B09E53D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售价：每套300元</w:t>
      </w:r>
    </w:p>
    <w:p w14:paraId="229DBC1F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收款单位：苏州诚和招投标咨询有限公司</w:t>
      </w:r>
    </w:p>
    <w:p w14:paraId="6946511A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银行账号：8314122601346</w:t>
      </w:r>
    </w:p>
    <w:p w14:paraId="458441E8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开户银行：上海浦东发展银行苏州分行沧浪支行</w:t>
      </w:r>
    </w:p>
    <w:p w14:paraId="1C59C58F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报名咨询电话：0512-65196851</w:t>
      </w:r>
    </w:p>
    <w:p w14:paraId="4CAFA33D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购买采购文件汇款咨询电话：0512-65161790钱会计</w:t>
      </w:r>
    </w:p>
    <w:p w14:paraId="7D3B7B79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报名时须提供报名单位《营业执照》副本复印件并留存（需加盖报名单位公章）。</w:t>
      </w:r>
    </w:p>
    <w:p w14:paraId="161EA112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注：未按上述方式获取磋商文件的供应商，不得参与本项目磋商响应活动。</w:t>
      </w:r>
      <w:bookmarkEnd w:id="4"/>
    </w:p>
    <w:p w14:paraId="12F5BD54">
      <w:pPr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四、响应文件提交：</w:t>
      </w:r>
    </w:p>
    <w:p w14:paraId="7758D795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截止时间：20</w:t>
      </w:r>
      <w:r>
        <w:rPr>
          <w:rFonts w:ascii="宋体" w:hAnsi="宋体" w:eastAsia="宋体" w:cs="宋体"/>
          <w:bCs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 w:cs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16</w:t>
      </w:r>
      <w:r>
        <w:rPr>
          <w:rFonts w:ascii="宋体" w:hAnsi="宋体" w:eastAsia="宋体" w:cs="宋体"/>
          <w:bCs/>
          <w:sz w:val="24"/>
          <w:szCs w:val="24"/>
          <w:highlight w:val="none"/>
        </w:rPr>
        <w:t>日14点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0</w:t>
      </w:r>
      <w:r>
        <w:rPr>
          <w:rFonts w:ascii="宋体" w:hAnsi="宋体" w:eastAsia="宋体" w:cs="宋体"/>
          <w:bCs/>
          <w:sz w:val="24"/>
          <w:szCs w:val="24"/>
          <w:highlight w:val="none"/>
        </w:rPr>
        <w:t>0分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（北京时间）</w:t>
      </w:r>
    </w:p>
    <w:p w14:paraId="4F71149A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苏州诚和招投标咨询有限公司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苏州市竹辉路477号咨询大厦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</w:p>
    <w:p w14:paraId="1438042C">
      <w:pPr>
        <w:snapToGrid w:val="0"/>
        <w:spacing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五、开启：</w:t>
      </w:r>
    </w:p>
    <w:p w14:paraId="6BC7EA1A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时间：20</w:t>
      </w:r>
      <w:r>
        <w:rPr>
          <w:rFonts w:ascii="宋体" w:hAnsi="宋体" w:eastAsia="宋体" w:cs="宋体"/>
          <w:bCs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 w:cs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16</w:t>
      </w:r>
      <w:r>
        <w:rPr>
          <w:rFonts w:ascii="宋体" w:hAnsi="宋体" w:eastAsia="宋体" w:cs="宋体"/>
          <w:bCs/>
          <w:sz w:val="24"/>
          <w:szCs w:val="24"/>
          <w:highlight w:val="none"/>
        </w:rPr>
        <w:t>日14点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0</w:t>
      </w:r>
      <w:r>
        <w:rPr>
          <w:rFonts w:ascii="宋体" w:hAnsi="宋体" w:eastAsia="宋体" w:cs="宋体"/>
          <w:bCs/>
          <w:sz w:val="24"/>
          <w:szCs w:val="24"/>
          <w:highlight w:val="none"/>
        </w:rPr>
        <w:t>0分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（北京时间）</w:t>
      </w:r>
    </w:p>
    <w:p w14:paraId="04BD09FD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苏州诚和招投标咨询有限公司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苏州市竹辉路477号咨询大厦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</w:p>
    <w:p w14:paraId="1EA4B140">
      <w:pPr>
        <w:snapToGrid w:val="0"/>
        <w:spacing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  <w:highlight w:val="none"/>
        </w:rPr>
      </w:pPr>
      <w:bookmarkStart w:id="10" w:name="_Toc28359094"/>
      <w:bookmarkStart w:id="11" w:name="_Toc35393634"/>
      <w:bookmarkStart w:id="12" w:name="_Toc28359017"/>
      <w:bookmarkStart w:id="13" w:name="_Toc35393803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六、公告期限</w:t>
      </w:r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：</w:t>
      </w:r>
    </w:p>
    <w:p w14:paraId="649CA824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自本公告发布之日起3个工作日。</w:t>
      </w:r>
    </w:p>
    <w:p w14:paraId="0D935224">
      <w:pPr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bookmarkStart w:id="14" w:name="_Toc35393635"/>
      <w:bookmarkStart w:id="15" w:name="_Toc35393804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七、其他补充事宜</w:t>
      </w:r>
      <w:bookmarkEnd w:id="14"/>
      <w:bookmarkEnd w:id="15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：</w:t>
      </w:r>
    </w:p>
    <w:p w14:paraId="234239D2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本采购信息公告媒体：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采购招标网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5A56DB50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highlight w:val="none"/>
        </w:rPr>
        <w:t>、存在以下情况之一的不同单位，不得参加同一标段或者未划分标段的同一招标项目投标，否则相关投标均无效：</w:t>
      </w:r>
    </w:p>
    <w:p w14:paraId="2848BFA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（1）单位负责人为同一人或者存在控股、管理关系；</w:t>
      </w:r>
    </w:p>
    <w:p w14:paraId="0C859C5D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（2）存在关联关系（包括但不限于单位主要管理人员存在交叉任职、近亲属或利益关系，投标文件中项目组成员混用等）可能影响采购公正性。</w:t>
      </w:r>
    </w:p>
    <w:p w14:paraId="307ED1C8">
      <w:pPr>
        <w:snapToGrid w:val="0"/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八、凡对本次采购提出询问，请按以下方式联系。</w:t>
      </w:r>
    </w:p>
    <w:p w14:paraId="2C5239CA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bookmarkStart w:id="16" w:name="_Toc28359019"/>
      <w:bookmarkStart w:id="17" w:name="_Toc35393806"/>
      <w:bookmarkStart w:id="18" w:name="_Toc35393637"/>
      <w:bookmarkStart w:id="19" w:name="_Toc28359096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1、采购人信息</w:t>
      </w:r>
      <w:bookmarkEnd w:id="16"/>
      <w:bookmarkEnd w:id="17"/>
      <w:bookmarkEnd w:id="18"/>
      <w:bookmarkEnd w:id="19"/>
    </w:p>
    <w:p w14:paraId="758D5AC6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苏州市总工会</w:t>
      </w:r>
    </w:p>
    <w:p w14:paraId="2AD5354D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苏州市姑苏区十梓街578号</w:t>
      </w:r>
    </w:p>
    <w:p w14:paraId="4EA0F67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王子清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13915565853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）</w:t>
      </w:r>
    </w:p>
    <w:p w14:paraId="295E847D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bookmarkStart w:id="20" w:name="_Toc35393807"/>
      <w:bookmarkStart w:id="21" w:name="_Toc35393638"/>
      <w:bookmarkStart w:id="22" w:name="_Toc28359020"/>
      <w:bookmarkStart w:id="23" w:name="_Toc28359097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2、采购代理机构信息</w:t>
      </w:r>
      <w:bookmarkEnd w:id="20"/>
      <w:bookmarkEnd w:id="21"/>
      <w:bookmarkEnd w:id="22"/>
      <w:bookmarkEnd w:id="23"/>
    </w:p>
    <w:p w14:paraId="5A579A6A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名称：苏州诚和招投标咨询有限公司</w:t>
      </w:r>
    </w:p>
    <w:p w14:paraId="585DAA73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地址：苏州市竹辉路477号咨询大厦二楼</w:t>
      </w:r>
    </w:p>
    <w:p w14:paraId="4E3A0153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/>
          <w:sz w:val="24"/>
          <w:szCs w:val="24"/>
          <w:highlight w:val="none"/>
        </w:rPr>
        <w:t>0512-65161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799</w:t>
      </w:r>
      <w:r>
        <w:rPr>
          <w:rFonts w:hint="eastAsia" w:ascii="宋体" w:hAnsi="宋体" w:eastAsia="宋体"/>
          <w:sz w:val="24"/>
          <w:szCs w:val="24"/>
          <w:highlight w:val="none"/>
        </w:rPr>
        <w:t>、</w:t>
      </w:r>
      <w:r>
        <w:rPr>
          <w:rFonts w:ascii="宋体" w:hAnsi="宋体" w:eastAsia="宋体"/>
          <w:sz w:val="24"/>
          <w:szCs w:val="24"/>
          <w:highlight w:val="none"/>
        </w:rPr>
        <w:t>0512-6516179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</w:t>
      </w:r>
    </w:p>
    <w:p w14:paraId="63D7E67B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bookmarkStart w:id="24" w:name="_Toc28359098"/>
      <w:bookmarkStart w:id="25" w:name="_Toc35393639"/>
      <w:bookmarkStart w:id="26" w:name="_Toc35393808"/>
      <w:bookmarkStart w:id="27" w:name="_Toc28359021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3、项目联系方式</w:t>
      </w:r>
      <w:bookmarkEnd w:id="24"/>
      <w:bookmarkEnd w:id="25"/>
      <w:bookmarkEnd w:id="26"/>
      <w:bookmarkEnd w:id="27"/>
    </w:p>
    <w:p w14:paraId="6630D0E0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周莉、顾奕、刘虹</w:t>
      </w:r>
    </w:p>
    <w:p w14:paraId="0E1D9478"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电话：</w:t>
      </w:r>
      <w:r>
        <w:rPr>
          <w:rFonts w:hint="eastAsia" w:ascii="宋体" w:hAnsi="宋体" w:eastAsia="宋体"/>
          <w:sz w:val="24"/>
          <w:szCs w:val="24"/>
          <w:highlight w:val="none"/>
        </w:rPr>
        <w:t>0512-65161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799</w:t>
      </w:r>
      <w:r>
        <w:rPr>
          <w:rFonts w:hint="eastAsia" w:ascii="宋体" w:hAnsi="宋体" w:eastAsia="宋体"/>
          <w:sz w:val="24"/>
          <w:szCs w:val="24"/>
          <w:highlight w:val="none"/>
        </w:rPr>
        <w:t>、</w:t>
      </w:r>
      <w:r>
        <w:rPr>
          <w:rFonts w:ascii="宋体" w:hAnsi="宋体" w:eastAsia="宋体"/>
          <w:sz w:val="24"/>
          <w:szCs w:val="24"/>
          <w:highlight w:val="none"/>
        </w:rPr>
        <w:t>0512-6516179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</w:t>
      </w:r>
    </w:p>
    <w:p w14:paraId="23D9AA6F">
      <w:pPr>
        <w:snapToGrid w:val="0"/>
        <w:spacing w:line="360" w:lineRule="auto"/>
        <w:jc w:val="left"/>
        <w:rPr>
          <w:rFonts w:ascii="宋体" w:hAnsi="宋体" w:eastAsia="宋体" w:cs="宋体"/>
          <w:bCs/>
          <w:sz w:val="24"/>
          <w:szCs w:val="24"/>
          <w:highlight w:val="none"/>
        </w:rPr>
      </w:pPr>
    </w:p>
    <w:p w14:paraId="024F34CE">
      <w:pPr>
        <w:snapToGrid w:val="0"/>
        <w:spacing w:line="360" w:lineRule="auto"/>
        <w:jc w:val="right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苏州诚和招投标咨询有限公司</w:t>
      </w:r>
    </w:p>
    <w:p w14:paraId="203A88DF">
      <w:pPr>
        <w:snapToGrid w:val="0"/>
        <w:spacing w:line="360" w:lineRule="auto"/>
        <w:jc w:val="right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20</w:t>
      </w:r>
      <w:r>
        <w:rPr>
          <w:rFonts w:asciiTheme="minorEastAsia" w:hAnsiTheme="minorEastAsia"/>
          <w:sz w:val="24"/>
          <w:szCs w:val="24"/>
          <w:highlight w:val="none"/>
        </w:rPr>
        <w:t>2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bookmarkStart w:id="28" w:name="_GoBack"/>
      <w:bookmarkEnd w:id="28"/>
      <w:r>
        <w:rPr>
          <w:rFonts w:hint="eastAsia" w:asciiTheme="minorEastAsia" w:hAnsiTheme="minorEastAsia"/>
          <w:sz w:val="24"/>
          <w:szCs w:val="24"/>
          <w:highlight w:val="none"/>
        </w:rPr>
        <w:t>日</w:t>
      </w:r>
      <w:bookmarkEnd w:id="5"/>
      <w:bookmarkEnd w:id="6"/>
      <w:bookmarkEnd w:id="7"/>
      <w:bookmarkEnd w:id="8"/>
      <w:bookmarkEnd w:id="9"/>
    </w:p>
    <w:p w14:paraId="21D2C67D">
      <w:pPr>
        <w:pStyle w:val="6"/>
        <w:rPr>
          <w:highlight w:val="none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8A5F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9940290</wp:posOffset>
              </wp:positionV>
              <wp:extent cx="58420" cy="13970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31A1F">
                          <w:pPr>
                            <w:pStyle w:val="24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26" o:spt="202" type="#_x0000_t202" style="position:absolute;left:0pt;margin-left:296.05pt;margin-top:782.7pt;height:11pt;width:4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VijytgA&#10;AAANAQAADwAAAAAAAAABACAAAAAiAAAAZHJzL2Rvd25yZXYueG1sUEsBAhQAFAAAAAgAh07iQBlK&#10;fIi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431A1F">
                    <w:pPr>
                      <w:pStyle w:val="24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lYjRmNTlkYTM4Nzg4NTgzNWE3NWI0ZmM0NWE1MWYifQ=="/>
  </w:docVars>
  <w:rsids>
    <w:rsidRoot w:val="005A285F"/>
    <w:rsid w:val="00006468"/>
    <w:rsid w:val="00010127"/>
    <w:rsid w:val="00011289"/>
    <w:rsid w:val="0001726C"/>
    <w:rsid w:val="000267EC"/>
    <w:rsid w:val="0003187A"/>
    <w:rsid w:val="0003496E"/>
    <w:rsid w:val="00050CAC"/>
    <w:rsid w:val="00056BDF"/>
    <w:rsid w:val="00065C15"/>
    <w:rsid w:val="00066DC7"/>
    <w:rsid w:val="0007256C"/>
    <w:rsid w:val="00073885"/>
    <w:rsid w:val="00091B3C"/>
    <w:rsid w:val="00097D7C"/>
    <w:rsid w:val="000A11D2"/>
    <w:rsid w:val="000B6A79"/>
    <w:rsid w:val="000C0E5A"/>
    <w:rsid w:val="000C5F96"/>
    <w:rsid w:val="000D3240"/>
    <w:rsid w:val="000E6856"/>
    <w:rsid w:val="0010156B"/>
    <w:rsid w:val="00116E49"/>
    <w:rsid w:val="00123E62"/>
    <w:rsid w:val="00126769"/>
    <w:rsid w:val="001347B6"/>
    <w:rsid w:val="00193C2C"/>
    <w:rsid w:val="001B53C6"/>
    <w:rsid w:val="001B60A3"/>
    <w:rsid w:val="001B6BEF"/>
    <w:rsid w:val="001D6927"/>
    <w:rsid w:val="001D78ED"/>
    <w:rsid w:val="001E4733"/>
    <w:rsid w:val="001E6798"/>
    <w:rsid w:val="001F137A"/>
    <w:rsid w:val="002249E8"/>
    <w:rsid w:val="00224E53"/>
    <w:rsid w:val="0022602C"/>
    <w:rsid w:val="00227651"/>
    <w:rsid w:val="0023439C"/>
    <w:rsid w:val="0023456A"/>
    <w:rsid w:val="002445FC"/>
    <w:rsid w:val="00253167"/>
    <w:rsid w:val="00257169"/>
    <w:rsid w:val="0026426B"/>
    <w:rsid w:val="00265205"/>
    <w:rsid w:val="0027702C"/>
    <w:rsid w:val="00281B29"/>
    <w:rsid w:val="00281E62"/>
    <w:rsid w:val="00282527"/>
    <w:rsid w:val="002848AC"/>
    <w:rsid w:val="00284F67"/>
    <w:rsid w:val="0028568E"/>
    <w:rsid w:val="002966C7"/>
    <w:rsid w:val="002B1A4C"/>
    <w:rsid w:val="002B7565"/>
    <w:rsid w:val="002C66DC"/>
    <w:rsid w:val="002D516D"/>
    <w:rsid w:val="002E00A3"/>
    <w:rsid w:val="002E3C40"/>
    <w:rsid w:val="002E5025"/>
    <w:rsid w:val="002E60A5"/>
    <w:rsid w:val="002F157B"/>
    <w:rsid w:val="002F79FF"/>
    <w:rsid w:val="002F7BE3"/>
    <w:rsid w:val="003130E6"/>
    <w:rsid w:val="003403FA"/>
    <w:rsid w:val="00346065"/>
    <w:rsid w:val="00360DAE"/>
    <w:rsid w:val="00373C61"/>
    <w:rsid w:val="00383837"/>
    <w:rsid w:val="00390D9E"/>
    <w:rsid w:val="0039439C"/>
    <w:rsid w:val="0039659E"/>
    <w:rsid w:val="003B0BA1"/>
    <w:rsid w:val="003B174A"/>
    <w:rsid w:val="003B40EE"/>
    <w:rsid w:val="003D20E4"/>
    <w:rsid w:val="003D3AD1"/>
    <w:rsid w:val="00421515"/>
    <w:rsid w:val="00421F38"/>
    <w:rsid w:val="0043140F"/>
    <w:rsid w:val="00432A06"/>
    <w:rsid w:val="004473B0"/>
    <w:rsid w:val="00450DB3"/>
    <w:rsid w:val="00457C51"/>
    <w:rsid w:val="004843FD"/>
    <w:rsid w:val="004A3277"/>
    <w:rsid w:val="004C5EEF"/>
    <w:rsid w:val="004D496A"/>
    <w:rsid w:val="004D577E"/>
    <w:rsid w:val="004E2E9C"/>
    <w:rsid w:val="004E3B0F"/>
    <w:rsid w:val="004F5134"/>
    <w:rsid w:val="0050269D"/>
    <w:rsid w:val="00504A48"/>
    <w:rsid w:val="00506FBA"/>
    <w:rsid w:val="00513C97"/>
    <w:rsid w:val="0052497B"/>
    <w:rsid w:val="005404A4"/>
    <w:rsid w:val="00552373"/>
    <w:rsid w:val="00553E7C"/>
    <w:rsid w:val="005548B9"/>
    <w:rsid w:val="0055699A"/>
    <w:rsid w:val="005823E8"/>
    <w:rsid w:val="0058541A"/>
    <w:rsid w:val="00592034"/>
    <w:rsid w:val="005977DE"/>
    <w:rsid w:val="005A285F"/>
    <w:rsid w:val="005B68D2"/>
    <w:rsid w:val="005C2FC7"/>
    <w:rsid w:val="005C5553"/>
    <w:rsid w:val="005C6F33"/>
    <w:rsid w:val="005D2FFA"/>
    <w:rsid w:val="005E6A5E"/>
    <w:rsid w:val="005E73A3"/>
    <w:rsid w:val="005F7047"/>
    <w:rsid w:val="00601353"/>
    <w:rsid w:val="0060358D"/>
    <w:rsid w:val="00615B4F"/>
    <w:rsid w:val="00621401"/>
    <w:rsid w:val="00621EFE"/>
    <w:rsid w:val="0064037E"/>
    <w:rsid w:val="00644C58"/>
    <w:rsid w:val="006553B2"/>
    <w:rsid w:val="00661EC5"/>
    <w:rsid w:val="006648FE"/>
    <w:rsid w:val="006649F0"/>
    <w:rsid w:val="006725A8"/>
    <w:rsid w:val="00676DA2"/>
    <w:rsid w:val="00686976"/>
    <w:rsid w:val="006A6A93"/>
    <w:rsid w:val="006A6CB3"/>
    <w:rsid w:val="006B6473"/>
    <w:rsid w:val="006C0E43"/>
    <w:rsid w:val="006D3ED6"/>
    <w:rsid w:val="006D62CA"/>
    <w:rsid w:val="00704411"/>
    <w:rsid w:val="00705C34"/>
    <w:rsid w:val="00707F25"/>
    <w:rsid w:val="00713921"/>
    <w:rsid w:val="007154D2"/>
    <w:rsid w:val="00721ECA"/>
    <w:rsid w:val="007376E6"/>
    <w:rsid w:val="0074688D"/>
    <w:rsid w:val="00750786"/>
    <w:rsid w:val="007542D3"/>
    <w:rsid w:val="007856E5"/>
    <w:rsid w:val="00787AE3"/>
    <w:rsid w:val="007A3B20"/>
    <w:rsid w:val="007A5495"/>
    <w:rsid w:val="007A629E"/>
    <w:rsid w:val="007B0DD8"/>
    <w:rsid w:val="007B70D7"/>
    <w:rsid w:val="007C6925"/>
    <w:rsid w:val="00813DDF"/>
    <w:rsid w:val="00835779"/>
    <w:rsid w:val="00835BD7"/>
    <w:rsid w:val="00854E4A"/>
    <w:rsid w:val="008576EE"/>
    <w:rsid w:val="008843FA"/>
    <w:rsid w:val="008909A1"/>
    <w:rsid w:val="00893AA1"/>
    <w:rsid w:val="008B0C89"/>
    <w:rsid w:val="008B7D58"/>
    <w:rsid w:val="008C1E3B"/>
    <w:rsid w:val="008C3FD5"/>
    <w:rsid w:val="008E05D1"/>
    <w:rsid w:val="008E687E"/>
    <w:rsid w:val="008F4CEA"/>
    <w:rsid w:val="00903441"/>
    <w:rsid w:val="00910DC1"/>
    <w:rsid w:val="00917211"/>
    <w:rsid w:val="00917B9F"/>
    <w:rsid w:val="0092732E"/>
    <w:rsid w:val="00932B75"/>
    <w:rsid w:val="00934F9B"/>
    <w:rsid w:val="0096582B"/>
    <w:rsid w:val="00965E19"/>
    <w:rsid w:val="00977FCE"/>
    <w:rsid w:val="00981C2E"/>
    <w:rsid w:val="00982C4F"/>
    <w:rsid w:val="00990E0E"/>
    <w:rsid w:val="0099454C"/>
    <w:rsid w:val="009A458A"/>
    <w:rsid w:val="009A6F0A"/>
    <w:rsid w:val="009A705F"/>
    <w:rsid w:val="009E6AAD"/>
    <w:rsid w:val="009E6D51"/>
    <w:rsid w:val="009E7840"/>
    <w:rsid w:val="009F0DB1"/>
    <w:rsid w:val="009F3A14"/>
    <w:rsid w:val="009F41E1"/>
    <w:rsid w:val="00A03B1A"/>
    <w:rsid w:val="00A03F55"/>
    <w:rsid w:val="00A10086"/>
    <w:rsid w:val="00A123AA"/>
    <w:rsid w:val="00A23EF3"/>
    <w:rsid w:val="00A33688"/>
    <w:rsid w:val="00A338EF"/>
    <w:rsid w:val="00A34A9B"/>
    <w:rsid w:val="00A365A0"/>
    <w:rsid w:val="00A4446B"/>
    <w:rsid w:val="00A449DE"/>
    <w:rsid w:val="00A50EA2"/>
    <w:rsid w:val="00A51713"/>
    <w:rsid w:val="00A66A4F"/>
    <w:rsid w:val="00A96723"/>
    <w:rsid w:val="00AA31CE"/>
    <w:rsid w:val="00AB5AFC"/>
    <w:rsid w:val="00AC5A19"/>
    <w:rsid w:val="00AC6FF2"/>
    <w:rsid w:val="00AC7389"/>
    <w:rsid w:val="00AE7922"/>
    <w:rsid w:val="00AF051B"/>
    <w:rsid w:val="00B06293"/>
    <w:rsid w:val="00B066FB"/>
    <w:rsid w:val="00B11D4F"/>
    <w:rsid w:val="00B23446"/>
    <w:rsid w:val="00B23E5F"/>
    <w:rsid w:val="00B34E15"/>
    <w:rsid w:val="00B54A9B"/>
    <w:rsid w:val="00B643C8"/>
    <w:rsid w:val="00B75E92"/>
    <w:rsid w:val="00B85D43"/>
    <w:rsid w:val="00B8729A"/>
    <w:rsid w:val="00B940AA"/>
    <w:rsid w:val="00BB2209"/>
    <w:rsid w:val="00BB2EA4"/>
    <w:rsid w:val="00BB3189"/>
    <w:rsid w:val="00BB3901"/>
    <w:rsid w:val="00BC64F3"/>
    <w:rsid w:val="00BD38FE"/>
    <w:rsid w:val="00BE3B5C"/>
    <w:rsid w:val="00C1095B"/>
    <w:rsid w:val="00C1127C"/>
    <w:rsid w:val="00C17A75"/>
    <w:rsid w:val="00C208A2"/>
    <w:rsid w:val="00C25B50"/>
    <w:rsid w:val="00C26EAC"/>
    <w:rsid w:val="00C33553"/>
    <w:rsid w:val="00C41B31"/>
    <w:rsid w:val="00C64B42"/>
    <w:rsid w:val="00C72323"/>
    <w:rsid w:val="00C86C58"/>
    <w:rsid w:val="00C91C00"/>
    <w:rsid w:val="00C94557"/>
    <w:rsid w:val="00C952C1"/>
    <w:rsid w:val="00C95D1E"/>
    <w:rsid w:val="00CA4B2B"/>
    <w:rsid w:val="00CB2B1E"/>
    <w:rsid w:val="00CD7F08"/>
    <w:rsid w:val="00CF4665"/>
    <w:rsid w:val="00CF55CB"/>
    <w:rsid w:val="00D013F3"/>
    <w:rsid w:val="00D021E7"/>
    <w:rsid w:val="00D028A3"/>
    <w:rsid w:val="00D10068"/>
    <w:rsid w:val="00D1425F"/>
    <w:rsid w:val="00D16DBA"/>
    <w:rsid w:val="00D306B8"/>
    <w:rsid w:val="00D37D8A"/>
    <w:rsid w:val="00D40174"/>
    <w:rsid w:val="00D41FA8"/>
    <w:rsid w:val="00D45198"/>
    <w:rsid w:val="00D46238"/>
    <w:rsid w:val="00D53E90"/>
    <w:rsid w:val="00D567AD"/>
    <w:rsid w:val="00D5735B"/>
    <w:rsid w:val="00D64A58"/>
    <w:rsid w:val="00D6655F"/>
    <w:rsid w:val="00D9023B"/>
    <w:rsid w:val="00DA3C90"/>
    <w:rsid w:val="00DE2A30"/>
    <w:rsid w:val="00DE3097"/>
    <w:rsid w:val="00DE43BD"/>
    <w:rsid w:val="00E05CAD"/>
    <w:rsid w:val="00E05F56"/>
    <w:rsid w:val="00E15D55"/>
    <w:rsid w:val="00E17290"/>
    <w:rsid w:val="00E1787C"/>
    <w:rsid w:val="00E21F3B"/>
    <w:rsid w:val="00E5158C"/>
    <w:rsid w:val="00E61EE8"/>
    <w:rsid w:val="00E678F4"/>
    <w:rsid w:val="00E928A4"/>
    <w:rsid w:val="00EA036D"/>
    <w:rsid w:val="00EA2083"/>
    <w:rsid w:val="00EC77ED"/>
    <w:rsid w:val="00ED1EF8"/>
    <w:rsid w:val="00F154ED"/>
    <w:rsid w:val="00F229CD"/>
    <w:rsid w:val="00F25BE9"/>
    <w:rsid w:val="00F33D6D"/>
    <w:rsid w:val="00F36F40"/>
    <w:rsid w:val="00F467F0"/>
    <w:rsid w:val="00F46E1D"/>
    <w:rsid w:val="00F541C1"/>
    <w:rsid w:val="00F57D9F"/>
    <w:rsid w:val="00F61AC0"/>
    <w:rsid w:val="00F72AC8"/>
    <w:rsid w:val="00F77A2F"/>
    <w:rsid w:val="00F97556"/>
    <w:rsid w:val="00FB0B94"/>
    <w:rsid w:val="00FB519D"/>
    <w:rsid w:val="00FD1A61"/>
    <w:rsid w:val="00FD32DF"/>
    <w:rsid w:val="00FD4CDB"/>
    <w:rsid w:val="00FE5759"/>
    <w:rsid w:val="03264F82"/>
    <w:rsid w:val="070761CD"/>
    <w:rsid w:val="073A569B"/>
    <w:rsid w:val="085349AB"/>
    <w:rsid w:val="0D953777"/>
    <w:rsid w:val="0F381300"/>
    <w:rsid w:val="0F994E2D"/>
    <w:rsid w:val="1211066F"/>
    <w:rsid w:val="1511410A"/>
    <w:rsid w:val="194C0C2E"/>
    <w:rsid w:val="1C037CE5"/>
    <w:rsid w:val="1DCB05C2"/>
    <w:rsid w:val="22BC2B77"/>
    <w:rsid w:val="2502340F"/>
    <w:rsid w:val="25345D82"/>
    <w:rsid w:val="26CD6EAA"/>
    <w:rsid w:val="274860BB"/>
    <w:rsid w:val="29723795"/>
    <w:rsid w:val="2A41271B"/>
    <w:rsid w:val="2B4B1F05"/>
    <w:rsid w:val="2FA66945"/>
    <w:rsid w:val="336E5D4E"/>
    <w:rsid w:val="35793C5D"/>
    <w:rsid w:val="383675EA"/>
    <w:rsid w:val="39205EED"/>
    <w:rsid w:val="3935174C"/>
    <w:rsid w:val="3FA26461"/>
    <w:rsid w:val="409F4E9B"/>
    <w:rsid w:val="43B2502E"/>
    <w:rsid w:val="45CA7E9B"/>
    <w:rsid w:val="45F32548"/>
    <w:rsid w:val="49AA64AD"/>
    <w:rsid w:val="4D2A493D"/>
    <w:rsid w:val="4E0B25DF"/>
    <w:rsid w:val="4F2B5C63"/>
    <w:rsid w:val="4F830541"/>
    <w:rsid w:val="50956B8D"/>
    <w:rsid w:val="53D0060A"/>
    <w:rsid w:val="54426C4C"/>
    <w:rsid w:val="594F0FE1"/>
    <w:rsid w:val="59BD07F9"/>
    <w:rsid w:val="5B4A6006"/>
    <w:rsid w:val="5D647805"/>
    <w:rsid w:val="5FED5942"/>
    <w:rsid w:val="625869EF"/>
    <w:rsid w:val="6289283F"/>
    <w:rsid w:val="63A251DC"/>
    <w:rsid w:val="6A554E4C"/>
    <w:rsid w:val="6D361912"/>
    <w:rsid w:val="6EDD4D33"/>
    <w:rsid w:val="6FE1321E"/>
    <w:rsid w:val="728512A7"/>
    <w:rsid w:val="75AC65E1"/>
    <w:rsid w:val="764124EE"/>
    <w:rsid w:val="76F73C1C"/>
    <w:rsid w:val="7B6C4D1A"/>
    <w:rsid w:val="7BE73A0B"/>
    <w:rsid w:val="7BFA64B1"/>
    <w:rsid w:val="7E34440A"/>
    <w:rsid w:val="7EAF0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4">
    <w:name w:val="Document Map"/>
    <w:basedOn w:val="1"/>
    <w:link w:val="25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semiHidden/>
    <w:qFormat/>
    <w:uiPriority w:val="99"/>
    <w:pPr>
      <w:jc w:val="left"/>
    </w:pPr>
  </w:style>
  <w:style w:type="paragraph" w:styleId="6">
    <w:name w:val="Body Text"/>
    <w:basedOn w:val="1"/>
    <w:autoRedefine/>
    <w:qFormat/>
    <w:uiPriority w:val="0"/>
    <w:pPr>
      <w:spacing w:line="400" w:lineRule="exact"/>
    </w:pPr>
    <w:rPr>
      <w:rFonts w:ascii="楷体_GB2312" w:eastAsia="楷体_GB2312"/>
      <w:sz w:val="28"/>
      <w:szCs w:val="20"/>
    </w:rPr>
  </w:style>
  <w:style w:type="paragraph" w:styleId="7">
    <w:name w:val="Body Text Indent"/>
    <w:basedOn w:val="1"/>
    <w:autoRedefine/>
    <w:qFormat/>
    <w:uiPriority w:val="99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7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/>
      <w:kern w:val="2"/>
      <w:sz w:val="21"/>
      <w:lang w:val="en-US" w:eastAsia="zh-CN" w:bidi="ar-SA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19">
    <w:name w:val="Heading #3|1_"/>
    <w:basedOn w:val="16"/>
    <w:link w:val="20"/>
    <w:autoRedefine/>
    <w:qFormat/>
    <w:uiPriority w:val="0"/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20">
    <w:name w:val="Heading #3|1"/>
    <w:basedOn w:val="1"/>
    <w:link w:val="19"/>
    <w:qFormat/>
    <w:uiPriority w:val="0"/>
    <w:pPr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21">
    <w:name w:val="Body text|1_"/>
    <w:basedOn w:val="16"/>
    <w:link w:val="22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22">
    <w:name w:val="Body text|1"/>
    <w:basedOn w:val="1"/>
    <w:link w:val="21"/>
    <w:autoRedefine/>
    <w:qFormat/>
    <w:uiPriority w:val="0"/>
    <w:pPr>
      <w:spacing w:after="270" w:line="590" w:lineRule="exact"/>
      <w:ind w:left="190" w:firstLine="650"/>
      <w:jc w:val="left"/>
    </w:pPr>
    <w:rPr>
      <w:rFonts w:ascii="宋体" w:hAnsi="宋体" w:eastAsia="宋体" w:cs="宋体"/>
      <w:lang w:val="zh-TW" w:eastAsia="zh-TW" w:bidi="zh-TW"/>
    </w:rPr>
  </w:style>
  <w:style w:type="character" w:customStyle="1" w:styleId="23">
    <w:name w:val="Header or footer|1_"/>
    <w:basedOn w:val="16"/>
    <w:link w:val="24"/>
    <w:qFormat/>
    <w:uiPriority w:val="0"/>
    <w:rPr>
      <w:sz w:val="26"/>
      <w:szCs w:val="26"/>
      <w:lang w:val="zh-TW" w:eastAsia="zh-TW" w:bidi="zh-TW"/>
    </w:rPr>
  </w:style>
  <w:style w:type="paragraph" w:customStyle="1" w:styleId="24">
    <w:name w:val="Header or footer|1"/>
    <w:basedOn w:val="1"/>
    <w:link w:val="23"/>
    <w:qFormat/>
    <w:uiPriority w:val="0"/>
    <w:pPr>
      <w:jc w:val="left"/>
    </w:pPr>
    <w:rPr>
      <w:sz w:val="26"/>
      <w:szCs w:val="26"/>
      <w:lang w:val="zh-TW" w:eastAsia="zh-TW" w:bidi="zh-TW"/>
    </w:rPr>
  </w:style>
  <w:style w:type="character" w:customStyle="1" w:styleId="25">
    <w:name w:val="文档结构图 字符"/>
    <w:basedOn w:val="16"/>
    <w:link w:val="4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26">
    <w:name w:val="NormalCharacter"/>
    <w:semiHidden/>
    <w:qFormat/>
    <w:uiPriority w:val="0"/>
  </w:style>
  <w:style w:type="character" w:customStyle="1" w:styleId="27">
    <w:name w:val="标题 2 字符"/>
    <w:basedOn w:val="16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8">
    <w:name w:val="纯文本 字符"/>
    <w:basedOn w:val="16"/>
    <w:link w:val="8"/>
    <w:autoRedefine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paragraph" w:customStyle="1" w:styleId="29">
    <w:name w:val="纯文本4"/>
    <w:basedOn w:val="1"/>
    <w:autoRedefine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character" w:customStyle="1" w:styleId="30">
    <w:name w:val="批注框文本 字符"/>
    <w:basedOn w:val="16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1">
    <w:name w:val="纯文本7"/>
    <w:basedOn w:val="1"/>
    <w:autoRedefine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1101</Words>
  <Characters>1278</Characters>
  <Lines>2</Lines>
  <Paragraphs>2</Paragraphs>
  <TotalTime>1</TotalTime>
  <ScaleCrop>false</ScaleCrop>
  <LinksUpToDate>false</LinksUpToDate>
  <CharactersWithSpaces>1288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2020-09-15T02:02:00Z</dcterms:created>
  <dc:creator>苏州诚和招投标咨询有限公司</dc:creator>
  <cp:lastModifiedBy>Think</cp:lastModifiedBy>
  <dcterms:modified xsi:type="dcterms:W3CDTF">2026-06-05T07:10:23Z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FCF39C3BC260461D94141F7473853C0E</vt:lpwstr>
  </property>
  <property fmtid="{D5CDD505-2E9C-101B-9397-08002B2CF9AE}" pid="4" name="KSOTemplateDocerSaveRecord">
    <vt:lpwstr>eyJoZGlkIjoiMDgxOTIyODM3Yjg5YmUzOTQ2MGNiNjAxYjEwOWQ0NTAiLCJ1c2VySWQiOiI1NDgxNDI1NDkifQ==</vt:lpwstr>
  </property>
</Properties>
</file>